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4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Ministry of Health of the Russian Federation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Federal State-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en-US"/>
              </w:rPr>
              <w:t>F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unded Educational Institution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of Higher Education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"Siberian State Medical University"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of the Ministry of Health of the Russian Federation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GB"/>
              </w:rPr>
              <w:t>CLINICS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2 Moskovsky trakt, Tomsk, 634050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Telephone (3822) 53 04 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Fax  (3822) 53 33 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e-mail: office@ssmu.ru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http://www.ssmu.ru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eastAsia="en-US"/>
              </w:rPr>
              <w:t>ОК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P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 xml:space="preserve"> 01963539       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GRN  1027000885251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 xml:space="preserve">INN 7018013613      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  <w:t>PP  701701001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  <w:t>_______________ No ______________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en-US"/>
              </w:rPr>
              <w:t xml:space="preserve">for 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  <w:t>No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en-US"/>
              </w:rPr>
              <w:t xml:space="preserve">  n/a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en-US"/>
              </w:rPr>
              <w:t xml:space="preserve">     </w:t>
            </w:r>
            <w:r>
              <w:rPr>
                <w:rFonts w:ascii="Times New Roman" w:hAnsi="Times New Roman" w:eastAsia="SimSun" w:cs="Times New Roman"/>
                <w:sz w:val="22"/>
                <w:szCs w:val="22"/>
                <w:lang w:val="en-GB" w:eastAsia="en-US"/>
              </w:rPr>
              <w:t>dated</w:t>
            </w:r>
            <w:r>
              <w:rPr>
                <w:rFonts w:hint="default" w:ascii="Times New Roman" w:hAnsi="Times New Roman" w:eastAsia="SimSun" w:cs="Times New Roman"/>
                <w:sz w:val="22"/>
                <w:szCs w:val="22"/>
                <w:lang w:val="en-US" w:eastAsia="en-US"/>
              </w:rPr>
              <w:t xml:space="preserve">    22.04.2023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GB" w:eastAsia="en-US"/>
              </w:rPr>
            </w:pPr>
          </w:p>
        </w:tc>
        <w:tc>
          <w:tcPr>
            <w:tcW w:w="406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FF0000"/>
                <w:sz w:val="24"/>
                <w:szCs w:val="24"/>
                <w:lang w:val="en-GB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  <w:t>To E.I. Ivanova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color w:val="000000" w:themeColor="text1"/>
                <w:sz w:val="24"/>
                <w:szCs w:val="24"/>
                <w:lang w:val="en-GB" w:eastAsia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  <w:t>9 Mokrushina St., apt. 18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SimSun" w:cs="Times New Roman"/>
                <w:color w:val="000000" w:themeColor="text1"/>
                <w:sz w:val="24"/>
                <w:szCs w:val="24"/>
                <w:lang w:val="en-US" w:eastAsia="en-US"/>
              </w:rPr>
              <w:t>Tomsk, 634045, Russian Federation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  <w:i/>
        </w:rPr>
      </w:pPr>
    </w:p>
    <w:p>
      <w:pPr>
        <w:spacing w:after="0"/>
        <w:rPr>
          <w:rFonts w:ascii="Times New Roman" w:hAnsi="Times New Roman" w:eastAsia="Times New Roman" w:cs="Times New Roman"/>
          <w:i/>
        </w:rPr>
      </w:pPr>
    </w:p>
    <w:p>
      <w:pPr>
        <w:spacing w:after="0"/>
        <w:rPr>
          <w:rFonts w:ascii="Times New Roman" w:hAnsi="Times New Roman" w:eastAsia="Times New Roman" w:cs="Times New Roman"/>
          <w:i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val="en-US"/>
        </w:rPr>
        <w:t xml:space="preserve">On </w:t>
      </w:r>
      <w:r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lang w:val="en-GB"/>
        </w:rPr>
        <w:t>confirmation</w:t>
      </w:r>
      <w:r>
        <w:rPr>
          <w:rFonts w:hint="default" w:ascii="Times New Roman" w:hAnsi="Times New Roman" w:eastAsia="Times New Roman" w:cs="Times New Roman"/>
          <w:b w:val="0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lang w:val="en-GB"/>
        </w:rPr>
        <w:t xml:space="preserve">record </w:t>
      </w:r>
    </w:p>
    <w:p>
      <w:pPr>
        <w:spacing w:after="0"/>
        <w:rPr>
          <w:rFonts w:ascii="Times New Roman" w:hAnsi="Times New Roman" w:eastAsia="Times New Roman" w:cs="Times New Roman"/>
          <w:i/>
          <w:sz w:val="24"/>
          <w:szCs w:val="24"/>
          <w:lang w:val="en-GB"/>
        </w:rPr>
      </w:pPr>
    </w:p>
    <w:p>
      <w:pPr>
        <w:spacing w:after="0"/>
        <w:rPr>
          <w:rFonts w:ascii="Times New Roman" w:hAnsi="Times New Roman" w:eastAsia="Times New Roman" w:cs="Times New Roman"/>
          <w:i/>
          <w:sz w:val="24"/>
          <w:szCs w:val="24"/>
          <w:lang w:val="en-GB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Ivanova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!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response to the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nquiry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letter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submit </w:t>
      </w:r>
      <w:r>
        <w:rPr>
          <w:rFonts w:ascii="Times New Roman" w:hAnsi="Times New Roman" w:cs="Times New Roman"/>
          <w:sz w:val="24"/>
          <w:szCs w:val="24"/>
          <w:lang w:val="en-GB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medical services fee confirmation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dated 20.02.2019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provide a tax deduction.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Appendix: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 sheet.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Chief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hysician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S.V. Nesterovich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>
      <w:pPr>
        <w:rPr>
          <w:rFonts w:ascii="Times New Roman" w:hAnsi="Times New Roman" w:cs="Times New Roman"/>
          <w:sz w:val="20"/>
          <w:szCs w:val="20"/>
          <w:lang w:val="en-GB"/>
        </w:rPr>
      </w:pP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cs="Times New Roman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sz w:val="20"/>
          <w:szCs w:val="20"/>
          <w:lang w:val="en-US"/>
        </w:rPr>
        <w:t>S. Zakharova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901-101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ext.</w:t>
      </w:r>
      <w:r>
        <w:rPr>
          <w:rFonts w:ascii="Times New Roman" w:hAnsi="Times New Roman" w:cs="Times New Roman"/>
          <w:sz w:val="20"/>
          <w:szCs w:val="20"/>
        </w:rPr>
        <w:t>. 2115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3191E"/>
    <w:multiLevelType w:val="singleLevel"/>
    <w:tmpl w:val="0063191E"/>
    <w:lvl w:ilvl="0" w:tentative="0">
      <w:start w:val="15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E5E5B"/>
    <w:rsid w:val="000E5184"/>
    <w:rsid w:val="001C2FA2"/>
    <w:rsid w:val="003B261C"/>
    <w:rsid w:val="00422057"/>
    <w:rsid w:val="006269D9"/>
    <w:rsid w:val="00640F2D"/>
    <w:rsid w:val="007C69F0"/>
    <w:rsid w:val="00B805A6"/>
    <w:rsid w:val="00C52F78"/>
    <w:rsid w:val="00F80067"/>
    <w:rsid w:val="00FB4455"/>
    <w:rsid w:val="00FB7D25"/>
    <w:rsid w:val="00FE5E5B"/>
    <w:rsid w:val="563B2C3A"/>
    <w:rsid w:val="5D8536EF"/>
    <w:rsid w:val="678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hint="default" w:ascii="Verdana" w:hAnsi="Verdana"/>
      <w:color w:val="666666"/>
      <w:sz w:val="16"/>
      <w:szCs w:val="16"/>
      <w:u w:val="none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extended-text__short"/>
    <w:basedOn w:val="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904</Characters>
  <Lines>7</Lines>
  <Paragraphs>2</Paragraphs>
  <TotalTime>3</TotalTime>
  <ScaleCrop>false</ScaleCrop>
  <LinksUpToDate>false</LinksUpToDate>
  <CharactersWithSpaces>1060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2022-01-30T09:07:00Z</dcterms:created>
  <dc:creator>Гоголева Татьяна Александровна</dc:creator>
  <cp:lastModifiedBy>Evgeniya Zaytseva</cp:lastModifiedBy>
  <dcterms:modified xsi:type="dcterms:W3CDTF">2023-02-03T04:15:11Z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CF0BAF7B47B549C9B8DBC8E18919738C</vt:lpwstr>
  </property>
</Properties>
</file>